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06" w:rsidRDefault="00D22B06" w:rsidP="00310463">
      <w:pPr>
        <w:jc w:val="center"/>
        <w:rPr>
          <w:rFonts w:ascii="仿宋" w:eastAsia="仿宋" w:hAnsi="仿宋" w:cs="方正小标宋简体"/>
          <w:b/>
          <w:sz w:val="48"/>
          <w:szCs w:val="21"/>
        </w:rPr>
      </w:pPr>
      <w:r w:rsidRPr="0092454F">
        <w:rPr>
          <w:rFonts w:ascii="仿宋" w:eastAsia="仿宋" w:hAnsi="仿宋" w:cs="方正小标宋简体" w:hint="eastAsia"/>
          <w:b/>
          <w:sz w:val="48"/>
          <w:szCs w:val="21"/>
        </w:rPr>
        <w:t>岭南学院2018级本科第二课堂</w:t>
      </w:r>
    </w:p>
    <w:p w:rsidR="00D22B06" w:rsidRPr="0092454F" w:rsidRDefault="00D22B06" w:rsidP="00310463">
      <w:pPr>
        <w:jc w:val="center"/>
        <w:rPr>
          <w:rFonts w:ascii="仿宋" w:eastAsia="仿宋" w:hAnsi="仿宋" w:cs="方正小标宋简体"/>
          <w:b/>
          <w:sz w:val="48"/>
          <w:szCs w:val="21"/>
        </w:rPr>
      </w:pPr>
      <w:r w:rsidRPr="0092454F">
        <w:rPr>
          <w:rFonts w:ascii="仿宋" w:eastAsia="仿宋" w:hAnsi="仿宋" w:cs="方正小标宋简体" w:hint="eastAsia"/>
          <w:b/>
          <w:sz w:val="48"/>
          <w:szCs w:val="21"/>
        </w:rPr>
        <w:t>人才培养方案</w:t>
      </w:r>
    </w:p>
    <w:p w:rsidR="00D22B06" w:rsidRPr="0092454F" w:rsidRDefault="00D22B06" w:rsidP="00310463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21"/>
        </w:rPr>
      </w:pPr>
    </w:p>
    <w:p w:rsidR="00D22B06" w:rsidRPr="0092454F" w:rsidRDefault="00D22B06" w:rsidP="00310463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/>
          <w:b/>
          <w:sz w:val="32"/>
          <w:szCs w:val="21"/>
        </w:rPr>
      </w:pPr>
      <w:r w:rsidRPr="0092454F">
        <w:rPr>
          <w:rFonts w:ascii="仿宋" w:eastAsia="仿宋" w:hAnsi="仿宋" w:hint="eastAsia"/>
          <w:b/>
          <w:sz w:val="32"/>
          <w:szCs w:val="21"/>
        </w:rPr>
        <w:t>培养</w:t>
      </w:r>
      <w:r w:rsidRPr="0092454F">
        <w:rPr>
          <w:rFonts w:ascii="仿宋" w:eastAsia="仿宋" w:hAnsi="仿宋"/>
          <w:b/>
          <w:sz w:val="32"/>
          <w:szCs w:val="21"/>
        </w:rPr>
        <w:t>目标</w:t>
      </w:r>
    </w:p>
    <w:p w:rsidR="00D22B06" w:rsidRPr="0092454F" w:rsidRDefault="00D22B06" w:rsidP="00310463">
      <w:pPr>
        <w:ind w:firstLineChars="200" w:firstLine="640"/>
        <w:jc w:val="left"/>
        <w:rPr>
          <w:rFonts w:ascii="仿宋" w:eastAsia="仿宋" w:hAnsi="仿宋"/>
          <w:sz w:val="32"/>
          <w:szCs w:val="21"/>
        </w:rPr>
      </w:pPr>
      <w:r w:rsidRPr="0092454F">
        <w:rPr>
          <w:rFonts w:ascii="仿宋" w:eastAsia="仿宋" w:hAnsi="仿宋" w:hint="eastAsia"/>
          <w:sz w:val="32"/>
          <w:szCs w:val="21"/>
        </w:rPr>
        <w:t>为深入学习习近平新时代中国特色社会主义思想和党的十九大精神，贯彻落实学校第十三次党代会精神和《中山大学关于进一步加强学校第二课堂建设的意见》，牢牢抓住人才培养这个核心任务，围绕学校“德才兼备、领袖气质、家国情怀”的人才培养目标，深入持久、扎实细致地推进第二课堂人才培养工作，引导学生在思想文化、学业发展、文体素质等方面的协调发展，我院</w:t>
      </w:r>
      <w:r>
        <w:rPr>
          <w:rFonts w:ascii="仿宋" w:eastAsia="仿宋" w:hAnsi="仿宋" w:hint="eastAsia"/>
          <w:sz w:val="32"/>
          <w:szCs w:val="21"/>
        </w:rPr>
        <w:t>现</w:t>
      </w:r>
      <w:r w:rsidRPr="0092454F">
        <w:rPr>
          <w:rFonts w:ascii="仿宋" w:eastAsia="仿宋" w:hAnsi="仿宋" w:hint="eastAsia"/>
          <w:sz w:val="32"/>
          <w:szCs w:val="21"/>
        </w:rPr>
        <w:t>制定2018级本科第二课堂人才培养方案。在十九大精神的指引下，我院将进一步在实践工作中把立德树人贯穿到日常各项工作中去，更加注重第二课堂的思想引领作用，致力于给学生“扣好人生第一粒扣子”，培养具有“德才兼备、领袖气质、家国情怀”的优秀学子</w:t>
      </w:r>
      <w:r>
        <w:rPr>
          <w:rFonts w:ascii="仿宋" w:eastAsia="仿宋" w:hAnsi="仿宋" w:hint="eastAsia"/>
          <w:sz w:val="32"/>
          <w:szCs w:val="21"/>
        </w:rPr>
        <w:t>。</w:t>
      </w:r>
    </w:p>
    <w:p w:rsidR="00D22B06" w:rsidRPr="0092454F" w:rsidRDefault="00D22B06" w:rsidP="00310463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21"/>
        </w:rPr>
      </w:pPr>
    </w:p>
    <w:p w:rsidR="00D22B06" w:rsidRPr="0092454F" w:rsidRDefault="00D22B06" w:rsidP="00310463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/>
          <w:b/>
          <w:sz w:val="32"/>
          <w:szCs w:val="21"/>
        </w:rPr>
      </w:pPr>
      <w:r w:rsidRPr="0092454F">
        <w:rPr>
          <w:rFonts w:ascii="仿宋" w:eastAsia="仿宋" w:hAnsi="仿宋" w:hint="eastAsia"/>
          <w:b/>
          <w:sz w:val="32"/>
          <w:szCs w:val="21"/>
        </w:rPr>
        <w:t>培养</w:t>
      </w:r>
      <w:r w:rsidRPr="0092454F">
        <w:rPr>
          <w:rFonts w:ascii="仿宋" w:eastAsia="仿宋" w:hAnsi="仿宋"/>
          <w:b/>
          <w:sz w:val="32"/>
          <w:szCs w:val="21"/>
        </w:rPr>
        <w:t>规格和要求</w:t>
      </w:r>
    </w:p>
    <w:p w:rsidR="00D22B06" w:rsidRPr="0092454F" w:rsidRDefault="00D22B06" w:rsidP="0031046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21"/>
        </w:rPr>
      </w:pPr>
      <w:r w:rsidRPr="0092454F">
        <w:rPr>
          <w:rFonts w:ascii="仿宋" w:eastAsia="仿宋" w:hAnsi="仿宋" w:hint="eastAsia"/>
          <w:sz w:val="32"/>
          <w:szCs w:val="21"/>
        </w:rPr>
        <w:t>围绕学校“德才兼备、领袖气质、家国情怀”的总体人才培养目标，以及“作育英才、服务社会”的院训，我院从思想教育与引领、学习与学术发展、综合素质拓展三个方面出发，坚持原则，优化模式，制定了合理的第二课堂培养方</w:t>
      </w:r>
      <w:r w:rsidRPr="0092454F">
        <w:rPr>
          <w:rFonts w:ascii="仿宋" w:eastAsia="仿宋" w:hAnsi="仿宋" w:hint="eastAsia"/>
          <w:sz w:val="32"/>
          <w:szCs w:val="21"/>
        </w:rPr>
        <w:lastRenderedPageBreak/>
        <w:t>案和要求。</w:t>
      </w:r>
    </w:p>
    <w:p w:rsidR="00D22B06" w:rsidRPr="0092454F" w:rsidRDefault="00D22B06" w:rsidP="00310463">
      <w:pPr>
        <w:ind w:firstLine="420"/>
        <w:jc w:val="left"/>
        <w:rPr>
          <w:rFonts w:ascii="仿宋" w:eastAsia="仿宋" w:hAnsi="仿宋"/>
          <w:sz w:val="32"/>
          <w:szCs w:val="21"/>
        </w:rPr>
      </w:pPr>
      <w:r w:rsidRPr="0092454F">
        <w:rPr>
          <w:rFonts w:ascii="仿宋" w:eastAsia="仿宋" w:hAnsi="仿宋" w:hint="eastAsia"/>
          <w:sz w:val="32"/>
          <w:szCs w:val="21"/>
        </w:rPr>
        <w:t>在思想教育与引领模块，我院设计了主题学习、思想碰撞和交流实践这三大子模块，旨在：对学生进行理想信念教育、社会主义先进文化教育等思想教育与引导，提高学生的思想教育水平；加强学生的独立思考与自主学习，让学生在思想碰撞中领悟、提升，坚持教育同生产劳动和社会实践相结合，进一步提升思想素质。</w:t>
      </w:r>
    </w:p>
    <w:p w:rsidR="00D22B06" w:rsidRPr="0092454F" w:rsidRDefault="00D22B06" w:rsidP="00310463">
      <w:pPr>
        <w:ind w:firstLine="420"/>
        <w:jc w:val="left"/>
        <w:rPr>
          <w:rFonts w:ascii="仿宋" w:eastAsia="仿宋" w:hAnsi="仿宋"/>
          <w:sz w:val="32"/>
          <w:szCs w:val="21"/>
        </w:rPr>
      </w:pPr>
      <w:r w:rsidRPr="0092454F">
        <w:rPr>
          <w:rFonts w:ascii="仿宋" w:eastAsia="仿宋" w:hAnsi="仿宋" w:hint="eastAsia"/>
          <w:sz w:val="32"/>
          <w:szCs w:val="21"/>
        </w:rPr>
        <w:t>在学习与学术发展模块，我院设计了学术论坛、学术竞赛和学业拓展这三大子模块，旨在：营造良好学术氛围，拓展</w:t>
      </w:r>
      <w:bookmarkStart w:id="0" w:name="_GoBack"/>
      <w:bookmarkEnd w:id="0"/>
      <w:r w:rsidRPr="0092454F">
        <w:rPr>
          <w:rFonts w:ascii="仿宋" w:eastAsia="仿宋" w:hAnsi="仿宋" w:hint="eastAsia"/>
          <w:sz w:val="32"/>
          <w:szCs w:val="21"/>
        </w:rPr>
        <w:t>学术视野，树立文化自信，推动学生学业成长；帮助学生明确学习目标、提升学习兴趣，在一系列竞赛中追求卓越，提高能力；让学生在跨文化交流中培养全球视野、人文关怀与文化自信。</w:t>
      </w:r>
    </w:p>
    <w:p w:rsidR="00D22B06" w:rsidRPr="0092454F" w:rsidRDefault="00D22B06" w:rsidP="00310463">
      <w:pPr>
        <w:ind w:firstLine="420"/>
        <w:jc w:val="left"/>
        <w:rPr>
          <w:rFonts w:ascii="仿宋" w:eastAsia="仿宋" w:hAnsi="仿宋"/>
          <w:sz w:val="32"/>
          <w:szCs w:val="21"/>
        </w:rPr>
      </w:pPr>
      <w:r w:rsidRPr="0092454F">
        <w:rPr>
          <w:rFonts w:ascii="仿宋" w:eastAsia="仿宋" w:hAnsi="仿宋" w:hint="eastAsia"/>
          <w:sz w:val="32"/>
          <w:szCs w:val="21"/>
        </w:rPr>
        <w:t>在综合素质培养模块，我院设计了文体活动-德才兼备和社会责任-家国情怀这两大子模块，旨在：让学生在文体活动中提升科学文化修养和道德情操；坚持教育与社会实践相结合，培养学生的社会责任与家国情怀。</w:t>
      </w:r>
    </w:p>
    <w:p w:rsidR="00D22B06" w:rsidRPr="0092454F" w:rsidRDefault="00D22B06" w:rsidP="0031046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21"/>
        </w:rPr>
      </w:pPr>
      <w:r w:rsidRPr="0092454F">
        <w:rPr>
          <w:rFonts w:ascii="仿宋" w:eastAsia="仿宋" w:hAnsi="仿宋" w:hint="eastAsia"/>
          <w:sz w:val="32"/>
          <w:szCs w:val="21"/>
        </w:rPr>
        <w:t>岭南学院第二课堂以“一心两圆”内容模块为核心，以3大模块、</w:t>
      </w:r>
      <w:r w:rsidRPr="0092454F">
        <w:rPr>
          <w:rFonts w:ascii="仿宋" w:eastAsia="仿宋" w:hAnsi="仿宋"/>
          <w:sz w:val="32"/>
          <w:szCs w:val="21"/>
        </w:rPr>
        <w:t>8</w:t>
      </w:r>
      <w:r>
        <w:rPr>
          <w:rFonts w:ascii="仿宋" w:eastAsia="仿宋" w:hAnsi="仿宋" w:hint="eastAsia"/>
          <w:sz w:val="32"/>
          <w:szCs w:val="21"/>
        </w:rPr>
        <w:t>大子模块</w:t>
      </w:r>
      <w:r w:rsidRPr="0092454F">
        <w:rPr>
          <w:rFonts w:ascii="仿宋" w:eastAsia="仿宋" w:hAnsi="仿宋" w:hint="eastAsia"/>
          <w:sz w:val="32"/>
          <w:szCs w:val="21"/>
        </w:rPr>
        <w:t>和上百次活动，实现有效衔接、质量提升和全面覆盖，切实推动学生在</w:t>
      </w:r>
      <w:r w:rsidRPr="0092454F">
        <w:rPr>
          <w:rFonts w:ascii="仿宋" w:eastAsia="仿宋" w:hAnsi="仿宋"/>
          <w:sz w:val="32"/>
          <w:szCs w:val="21"/>
        </w:rPr>
        <w:t>知识、素质、能力等</w:t>
      </w:r>
      <w:r w:rsidRPr="0092454F">
        <w:rPr>
          <w:rFonts w:ascii="仿宋" w:eastAsia="仿宋" w:hAnsi="仿宋" w:hint="eastAsia"/>
          <w:sz w:val="32"/>
          <w:szCs w:val="21"/>
        </w:rPr>
        <w:t>方面</w:t>
      </w:r>
      <w:r w:rsidRPr="0092454F">
        <w:rPr>
          <w:rFonts w:ascii="仿宋" w:eastAsia="仿宋" w:hAnsi="仿宋"/>
          <w:sz w:val="32"/>
          <w:szCs w:val="21"/>
        </w:rPr>
        <w:t>的发展</w:t>
      </w:r>
      <w:r w:rsidRPr="0092454F">
        <w:rPr>
          <w:rFonts w:ascii="仿宋" w:eastAsia="仿宋" w:hAnsi="仿宋" w:hint="eastAsia"/>
          <w:sz w:val="32"/>
          <w:szCs w:val="21"/>
        </w:rPr>
        <w:t>。</w:t>
      </w:r>
    </w:p>
    <w:p w:rsidR="009E690B" w:rsidRPr="00D22B06" w:rsidRDefault="009E690B" w:rsidP="00310463">
      <w:pPr>
        <w:widowControl/>
        <w:jc w:val="left"/>
        <w:rPr>
          <w:rFonts w:ascii="宋体" w:hAnsi="宋体"/>
          <w:sz w:val="32"/>
          <w:szCs w:val="32"/>
        </w:rPr>
      </w:pPr>
    </w:p>
    <w:p w:rsidR="00ED4399" w:rsidRPr="009E690B" w:rsidRDefault="00ED4399" w:rsidP="00310463">
      <w:pPr>
        <w:widowControl/>
        <w:jc w:val="left"/>
        <w:rPr>
          <w:rFonts w:ascii="宋体" w:hAnsi="宋体"/>
          <w:sz w:val="32"/>
          <w:szCs w:val="32"/>
        </w:rPr>
      </w:pPr>
    </w:p>
    <w:p w:rsidR="00552D7A" w:rsidRPr="002470BD" w:rsidRDefault="00440582" w:rsidP="00310463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b/>
          <w:sz w:val="32"/>
          <w:szCs w:val="32"/>
        </w:rPr>
      </w:pPr>
      <w:r w:rsidRPr="002470BD">
        <w:rPr>
          <w:rFonts w:ascii="宋体" w:hAnsi="宋体" w:hint="eastAsia"/>
          <w:b/>
          <w:sz w:val="32"/>
          <w:szCs w:val="32"/>
        </w:rPr>
        <w:t>培养</w:t>
      </w:r>
      <w:r w:rsidR="00552D7A" w:rsidRPr="002470BD">
        <w:rPr>
          <w:rFonts w:ascii="宋体" w:hAnsi="宋体"/>
          <w:b/>
          <w:sz w:val="32"/>
          <w:szCs w:val="32"/>
        </w:rPr>
        <w:t>时长</w:t>
      </w:r>
    </w:p>
    <w:p w:rsidR="008C20F3" w:rsidRPr="002470BD" w:rsidRDefault="008C20F3" w:rsidP="00310463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32"/>
        </w:rPr>
      </w:pPr>
      <w:r w:rsidRPr="002470BD">
        <w:rPr>
          <w:rFonts w:ascii="宋体" w:hAnsi="宋体" w:hint="eastAsia"/>
          <w:sz w:val="28"/>
          <w:szCs w:val="32"/>
        </w:rPr>
        <w:t>结合学校总体培养方针和我院实际情况，各教育内容模块培养时间占比如下表所示。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843"/>
      </w:tblGrid>
      <w:tr w:rsidR="00F345F3" w:rsidRPr="009E7FE1" w:rsidTr="00A40CBE">
        <w:trPr>
          <w:trHeight w:val="4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F3" w:rsidRPr="009E7FE1" w:rsidRDefault="00F345F3" w:rsidP="003104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7FE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教育内容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F3" w:rsidRPr="009E7FE1" w:rsidRDefault="00F345F3" w:rsidP="003104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7FE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培养时长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F3" w:rsidRPr="009E7FE1" w:rsidRDefault="00F345F3" w:rsidP="003104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7FE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所占比例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F3" w:rsidRPr="009E7FE1" w:rsidRDefault="00F345F3" w:rsidP="003104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7FE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345F3" w:rsidRPr="009E7FE1" w:rsidTr="0054706C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F3" w:rsidRPr="009E7FE1" w:rsidRDefault="00F345F3" w:rsidP="0031046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9E7FE1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思想教育与引导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5F3" w:rsidRPr="009E7FE1" w:rsidRDefault="00F01CF4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3B689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5F3" w:rsidRPr="009E7FE1" w:rsidRDefault="00C34359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="00D22B0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.2</w:t>
            </w:r>
            <w:r w:rsidR="00CC7E1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F3" w:rsidRPr="009E7FE1" w:rsidRDefault="00F345F3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45F3" w:rsidRPr="009E7FE1" w:rsidTr="0054706C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F3" w:rsidRPr="009E7FE1" w:rsidRDefault="00F345F3" w:rsidP="0031046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9E7FE1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学习与学术发展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5F3" w:rsidRPr="009E7FE1" w:rsidRDefault="002F2EB1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 w:rsidR="00C3435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02</w:t>
            </w:r>
            <w:r w:rsidR="006608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5F3" w:rsidRPr="009E7FE1" w:rsidRDefault="00C34359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40.2</w:t>
            </w:r>
            <w:r w:rsidR="00CC7E1C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F3" w:rsidRPr="009E7FE1" w:rsidRDefault="00F345F3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45F3" w:rsidRPr="009E7FE1" w:rsidTr="0054706C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F3" w:rsidRPr="009E7FE1" w:rsidRDefault="00F345F3" w:rsidP="0031046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9E7FE1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综合素质培养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5F3" w:rsidRPr="009E7FE1" w:rsidRDefault="003B6896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140</w:t>
            </w:r>
            <w:r w:rsidR="00C7615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5F3" w:rsidRPr="009E7FE1" w:rsidRDefault="00CC7E1C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18.</w:t>
            </w:r>
            <w:r w:rsidR="00C3435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F3" w:rsidRPr="009E7FE1" w:rsidRDefault="00F345F3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45F3" w:rsidRPr="009E7FE1" w:rsidTr="00A40CBE">
        <w:trPr>
          <w:trHeight w:val="40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45F3" w:rsidRPr="009E7FE1" w:rsidRDefault="00F345F3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E7FE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毕业总时长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F3" w:rsidRPr="009E7FE1" w:rsidRDefault="0043260A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="00C3435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52</w:t>
            </w:r>
            <w:r w:rsidR="00712DA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5F3" w:rsidRPr="009E7FE1" w:rsidRDefault="00F345F3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E690B" w:rsidRPr="00712DAD" w:rsidRDefault="009E690B" w:rsidP="00310463">
      <w:pPr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32"/>
        </w:rPr>
      </w:pPr>
    </w:p>
    <w:p w:rsidR="00E275F5" w:rsidRDefault="00E275F5" w:rsidP="00310463">
      <w:pPr>
        <w:widowControl/>
        <w:jc w:val="center"/>
        <w:rPr>
          <w:rFonts w:ascii="宋体" w:hAnsi="宋体"/>
          <w:sz w:val="32"/>
          <w:szCs w:val="32"/>
        </w:rPr>
      </w:pPr>
    </w:p>
    <w:p w:rsidR="00E275F5" w:rsidRPr="002470BD" w:rsidRDefault="00F345F3" w:rsidP="00310463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b/>
          <w:sz w:val="32"/>
          <w:szCs w:val="32"/>
        </w:rPr>
      </w:pPr>
      <w:r w:rsidRPr="002470BD">
        <w:rPr>
          <w:rFonts w:ascii="宋体" w:hAnsi="宋体" w:hint="eastAsia"/>
          <w:b/>
          <w:sz w:val="32"/>
          <w:szCs w:val="32"/>
        </w:rPr>
        <w:t>岭南学院</w:t>
      </w:r>
      <w:r w:rsidR="004233C0" w:rsidRPr="002470BD">
        <w:rPr>
          <w:rFonts w:ascii="宋体" w:hAnsi="宋体" w:hint="eastAsia"/>
          <w:b/>
          <w:sz w:val="32"/>
          <w:szCs w:val="32"/>
        </w:rPr>
        <w:t>第二课堂</w:t>
      </w:r>
      <w:r w:rsidR="006B2CC2" w:rsidRPr="002470BD">
        <w:rPr>
          <w:rFonts w:ascii="宋体" w:hAnsi="宋体" w:hint="eastAsia"/>
          <w:b/>
          <w:sz w:val="32"/>
          <w:szCs w:val="32"/>
        </w:rPr>
        <w:t>教育内容</w:t>
      </w:r>
      <w:r w:rsidR="00FB512D" w:rsidRPr="002470BD">
        <w:rPr>
          <w:rFonts w:ascii="宋体" w:hAnsi="宋体" w:hint="eastAsia"/>
          <w:b/>
          <w:sz w:val="32"/>
          <w:szCs w:val="32"/>
        </w:rPr>
        <w:t>一览</w:t>
      </w:r>
      <w:r w:rsidR="006B2CC2" w:rsidRPr="002470BD">
        <w:rPr>
          <w:rFonts w:ascii="宋体" w:hAnsi="宋体"/>
          <w:b/>
          <w:sz w:val="32"/>
          <w:szCs w:val="32"/>
        </w:rPr>
        <w:t>表</w:t>
      </w:r>
    </w:p>
    <w:p w:rsidR="00881198" w:rsidRPr="002470BD" w:rsidRDefault="00881198" w:rsidP="00310463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32"/>
        </w:rPr>
      </w:pPr>
      <w:r w:rsidRPr="002470BD">
        <w:rPr>
          <w:rFonts w:ascii="宋体" w:hAnsi="宋体" w:hint="eastAsia"/>
          <w:sz w:val="28"/>
          <w:szCs w:val="32"/>
        </w:rPr>
        <w:t>我院本科生第一学年到第四学年期间，第二课堂教育内容如下表所示。</w:t>
      </w:r>
    </w:p>
    <w:p w:rsidR="00881198" w:rsidRPr="00E275F5" w:rsidRDefault="00881198" w:rsidP="00310463">
      <w:pPr>
        <w:adjustRightInd w:val="0"/>
        <w:snapToGrid w:val="0"/>
        <w:spacing w:line="360" w:lineRule="auto"/>
        <w:jc w:val="center"/>
        <w:rPr>
          <w:rFonts w:ascii="宋体" w:hAnsi="宋体"/>
          <w:sz w:val="32"/>
          <w:szCs w:val="32"/>
        </w:rPr>
        <w:sectPr w:rsidR="00881198" w:rsidRPr="00E275F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F33FD" w:rsidRPr="004C5BAA" w:rsidRDefault="004C5BAA" w:rsidP="0031046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岭南学院本科生第二课程内容一览表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06"/>
        <w:gridCol w:w="1599"/>
        <w:gridCol w:w="1006"/>
        <w:gridCol w:w="2982"/>
        <w:gridCol w:w="3476"/>
        <w:gridCol w:w="1401"/>
        <w:gridCol w:w="1401"/>
        <w:gridCol w:w="1303"/>
      </w:tblGrid>
      <w:tr w:rsidR="00874D5B" w:rsidRPr="00874D5B" w:rsidTr="00DD64FB">
        <w:trPr>
          <w:trHeight w:val="285"/>
        </w:trPr>
        <w:tc>
          <w:tcPr>
            <w:tcW w:w="3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学年</w:t>
            </w:r>
          </w:p>
        </w:tc>
        <w:tc>
          <w:tcPr>
            <w:tcW w:w="197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教育内容</w:t>
            </w:r>
          </w:p>
        </w:tc>
        <w:tc>
          <w:tcPr>
            <w:tcW w:w="12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教育活动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学年学习时长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安排活动次数</w:t>
            </w:r>
          </w:p>
        </w:tc>
        <w:tc>
          <w:tcPr>
            <w:tcW w:w="4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对象/覆盖面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97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2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（学时）</w:t>
            </w: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4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874D5B" w:rsidRPr="00874D5B" w:rsidTr="00D22B06">
        <w:trPr>
          <w:trHeight w:val="540"/>
        </w:trPr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第一学年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思想教育与引导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主题学习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形势与政策教育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形势与政策课程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22B06">
        <w:trPr>
          <w:trHeight w:val="109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书记、院长思想政治理论第一课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学校规章制度学习教育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年级大会、本科生手册学习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社会主义核心价值观专题教育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大学第一课、新生教育课程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安全纪律与诚信教育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主题班会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社会主义核心价值观专题教育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主题班会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党建的专题教育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主题讨论会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学生党员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独立思考教育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读书交流会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思想碰撞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思想碰撞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新生辩论赛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部分/20%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校史、院史学习教育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校史院史知识竞赛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部分/20%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党团专题学习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主题征文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部分/20%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交流实践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团建活动、提高素质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团日活动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青年马克思主义教育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青马班活动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青马班成员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高校团建学习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高校团建交流会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社团负责人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实地考察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企业参观等实践活动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部分/20%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爱国主义教育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参观爱国主义教育基地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部分/20%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社会主义先进文化教育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岭南董事会杯港穗学生交流活动*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社团和球队成员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学习与学术发展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学术论坛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华南地区学术盛宴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岭南论坛*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部分/10%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学术名师讲授最新学术成果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岭南学术讲座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国内外优秀学者学术交流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岭南大讲坛*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师兄师姐经验分享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清水谈经验交流会*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大学技能培训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Better Me组培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学术竞赛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企业文化案例分析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企业文化案例分析大赛*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博雅文化教育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博雅文化节*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公益创意策划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公益创意策划大赛*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学业拓展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校友导师交流、指导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校友导师交流会*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871420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综合素质培养</w:t>
            </w:r>
          </w:p>
        </w:tc>
        <w:tc>
          <w:tcPr>
            <w:tcW w:w="35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B2123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文体活动</w:t>
            </w:r>
          </w:p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德才兼备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才艺培养、展示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迎新晚会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871420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才艺培养、展示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岭院十大歌手大赛*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871420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团队建设、增进友谊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男女生节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871420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凝聚班级、才艺展示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班级形象大赛*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871420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凝聚班级、强身健体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班级趣味赛*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871420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培养体育精神、强身健体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院运会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871420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培养体育精神、强身健体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体育节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培养体育精神、强身健体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岭南阅跑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社会责任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志愿精神培养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志愿服务活动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家国情怀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关注公益、热心奉献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关注关爱公益活动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感恩教育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感恩教育活动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874D5B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</w:tr>
      <w:tr w:rsidR="00874D5B" w:rsidRPr="00874D5B" w:rsidTr="00D22B06">
        <w:trPr>
          <w:trHeight w:val="540"/>
        </w:trPr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第二学年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思想教育与引导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主题学习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形势与政策教育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形势与政策课程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22B06">
        <w:trPr>
          <w:trHeight w:val="109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书记、院长思想政治理论第一课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学校规章制度学习教育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年级大会、本科生手册学习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社会主义核心价值观专题教育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主题班会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安全纪律与诚信教育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主题班会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党建的专题教育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主题讨论会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学生党员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独立思考教育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读书交流会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思想碰撞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校史、院史学习教育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校史院史知识竞赛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部分/20%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党团专题学习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主题征文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部分/20%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交流实践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团建活动、提高素质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团日活动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青年马克思主义教育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青马班活动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青马班成员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高校团建学习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高校团建交流会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社团负责人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实地考察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企业参观等实践活动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部分/20%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爱国主义教育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参观爱国主义教育基地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部分/20%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社会主义先进文化教育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岭南董事会杯港穗学生交流活动*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社团和球队成员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学习与学术发展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学术论坛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华南地区学术盛宴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岭南论坛*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部分/10%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学术名师讲授最新学术成果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岭南学术讲座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国内外优秀学者学术交流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岭南大讲坛*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师兄师姐经验分享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清水谈经验交流会*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出国、保研指导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出国&amp;保研论坛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大学技能培训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Better Me组培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学术竞赛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企业文化案例分析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企业文化案例分析大赛*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博雅文化教育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博雅文化节*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公益创意策划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公益创意策划大赛*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学业拓展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校友导师交流、指导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校友导师交流会*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与国外留学生交流、学习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Buddy Program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部分/30%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海外名校交流，培养全球领导力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雅礼-岭南全球领导力项目*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部分/5%</w:t>
            </w:r>
          </w:p>
        </w:tc>
      </w:tr>
      <w:tr w:rsidR="00DD64FB" w:rsidRPr="00B2123B" w:rsidTr="00D22B06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综合素质培养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B2123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文体活动</w:t>
            </w:r>
          </w:p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德才兼备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才艺培养、展示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岭院十大歌手大赛*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310463" w:rsidRPr="00B2123B" w:rsidTr="00310463">
        <w:trPr>
          <w:trHeight w:val="882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463" w:rsidRPr="00874D5B" w:rsidRDefault="00310463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463" w:rsidRPr="00874D5B" w:rsidRDefault="00310463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463" w:rsidRPr="00874D5B" w:rsidRDefault="00310463" w:rsidP="00310463">
            <w:pPr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463" w:rsidRPr="00874D5B" w:rsidRDefault="00310463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培养体育精神、强身健体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463" w:rsidRPr="00874D5B" w:rsidRDefault="00310463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院运会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463" w:rsidRPr="00874D5B" w:rsidRDefault="00310463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463" w:rsidRPr="00874D5B" w:rsidRDefault="00310463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463" w:rsidRPr="00874D5B" w:rsidRDefault="00310463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310463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培养体育精神、强身健体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体育节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D22B06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培养体育精神、强身健体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岭南阅跑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871420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B2123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社会责任</w:t>
            </w:r>
          </w:p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家国情怀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志愿精神培养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志愿服务活动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871420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关注公益、热心奉献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关注关爱公益活动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871420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感恩教育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感恩教育活动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871420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培养社会责任与家国情怀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广东省乡镇地区中学生夏令营*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部分/5%</w:t>
            </w:r>
          </w:p>
        </w:tc>
      </w:tr>
      <w:tr w:rsidR="00874D5B" w:rsidRPr="00874D5B" w:rsidTr="00874D5B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</w:tr>
      <w:tr w:rsidR="00874D5B" w:rsidRPr="00874D5B" w:rsidTr="00D22B06">
        <w:trPr>
          <w:trHeight w:val="285"/>
        </w:trPr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第三学年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思想教育与引导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主题学习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形势与政策教育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形势与政策课程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22B06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书记、院长思想政治理论第一课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学校规章制度学习教育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年级大会、本科生手册学习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社会主义核心价值观专题教育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主题班会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安全纪律与诚信教育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主题班会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党建的专题教育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主题讨论会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学生党员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思想碰撞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独立思考教育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读书交流会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党团专题学习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主题征文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部分/20%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交流实践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团建活动、提高素质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团日活动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高校团建学习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高校团建交流会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社团负责人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实地考察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企业参观等实践活动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部分/20%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爱国主义教育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参观爱国主义教育基地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部分/20%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学习与学术发展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学术论坛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华南地区学术盛宴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岭南论坛*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部分/10%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学术名师讲授最新学术成果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岭南学术讲座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国内外优秀学者学术交流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岭南大讲坛*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师兄师姐经验分享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清水谈经验交流会*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出国、保研指导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出国&amp;保研论坛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学业拓展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校友导师交流、指导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校友导师交流会*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与国外留学生交流、学习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Buddy Program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部分/30%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海外交换、拓展视野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国际交换项目*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一学期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参加交换学生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综合素质培养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文体活动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才艺培养、展示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岭院十大歌手大赛*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德才兼备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培养体育精神、强身健体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岭南阅跑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D22B06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B2123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社会责任</w:t>
            </w:r>
          </w:p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家国情怀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志愿精神培养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志愿服务活动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D22B06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关注公益、热心奉献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关注关爱公益活动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D22B06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感恩教育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感恩教育活动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DD64FB" w:rsidRPr="00B2123B" w:rsidTr="00D22B06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培养社会责任与家国情怀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走进社会——广东农村金融生态调研*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FB" w:rsidRPr="00874D5B" w:rsidRDefault="00DD64F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874D5B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</w:tr>
      <w:tr w:rsidR="00874D5B" w:rsidRPr="00874D5B" w:rsidTr="00D22B06">
        <w:trPr>
          <w:trHeight w:val="285"/>
        </w:trPr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第四学年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思想教育与引导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主题学习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形势与政策教育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形势与政策课程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ind w:right="420"/>
              <w:jc w:val="center"/>
              <w:rPr>
                <w:rFonts w:ascii="宋体" w:hAnsi="宋体" w:cs="宋体" w:hint="eastAsia"/>
                <w:color w:val="000000"/>
                <w:kern w:val="0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ind w:right="420"/>
              <w:jc w:val="center"/>
              <w:rPr>
                <w:rFonts w:ascii="宋体" w:hAnsi="宋体" w:cs="宋体" w:hint="eastAsia"/>
                <w:color w:val="000000"/>
                <w:kern w:val="0"/>
                <w:szCs w:val="22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22B06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书记、院长思想政治理论第一课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ind w:right="420"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ind w:right="630"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学校规章制度学习教育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年级大会、本科生手册学习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社会主义核心价值观专题教育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主题班会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安全纪律与诚信教育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主题班会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党建的专题教育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主题讨论会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独立思考教育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读书交流会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思想碰撞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校史、院史学习教育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校史院史知识竞赛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部分/20%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党建的专题教育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主题讨论会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学生党员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交流实践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团建活动、提高素质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团日活动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高校团建学习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高校团建交流会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社团负责人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实地考察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企业参观等实践活动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部分/20%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爱国主义教育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参观爱国主义教育基地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部分/20%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学习与学术发展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学术论坛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华南地区学术盛宴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岭南论坛*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部分/10%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学术名师讲授最新学术成果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岭南学术讲座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国内外优秀学者学术交流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岭南大讲坛*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学业拓展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校友导师交流、指导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校友导师交流会*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综合素质培养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文体活动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才艺培养、展示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毕业晚会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才艺培养、展示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岭院十大歌手大赛*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300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德才兼备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培养体育精神、强身健体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岭南阅跑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社会责任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志愿精神培养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志愿服务活动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  <w:tr w:rsidR="00874D5B" w:rsidRPr="00874D5B" w:rsidTr="00DD64FB">
        <w:trPr>
          <w:trHeight w:val="585"/>
        </w:trPr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家国情怀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感恩教育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感恩教育活动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D5B" w:rsidRPr="00874D5B" w:rsidRDefault="00874D5B" w:rsidP="003104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74D5B">
              <w:rPr>
                <w:rFonts w:ascii="宋体" w:hAnsi="宋体" w:cs="宋体" w:hint="eastAsia"/>
                <w:color w:val="000000"/>
                <w:kern w:val="0"/>
              </w:rPr>
              <w:t>全体/100%</w:t>
            </w:r>
          </w:p>
        </w:tc>
      </w:tr>
    </w:tbl>
    <w:p w:rsidR="00D571D2" w:rsidRDefault="00D571D2" w:rsidP="00310463">
      <w:pPr>
        <w:jc w:val="center"/>
        <w:rPr>
          <w:rFonts w:ascii="宋体" w:hAnsi="宋体"/>
          <w:sz w:val="24"/>
        </w:rPr>
      </w:pPr>
    </w:p>
    <w:p w:rsidR="00874D5B" w:rsidRDefault="00874D5B" w:rsidP="00310463">
      <w:pPr>
        <w:jc w:val="left"/>
        <w:rPr>
          <w:rFonts w:ascii="宋体" w:hAnsi="宋体"/>
          <w:sz w:val="24"/>
        </w:rPr>
      </w:pPr>
    </w:p>
    <w:p w:rsidR="00235A27" w:rsidRPr="00EA0E6F" w:rsidRDefault="00E275F5" w:rsidP="00310463">
      <w:pPr>
        <w:jc w:val="left"/>
        <w:rPr>
          <w:rFonts w:ascii="宋体" w:hAnsi="宋体"/>
          <w:sz w:val="24"/>
        </w:rPr>
      </w:pPr>
      <w:r w:rsidRPr="00EA0E6F">
        <w:rPr>
          <w:rFonts w:ascii="宋体" w:hAnsi="宋体" w:hint="eastAsia"/>
          <w:sz w:val="24"/>
        </w:rPr>
        <w:t>注：</w:t>
      </w:r>
    </w:p>
    <w:p w:rsidR="00E56C54" w:rsidRPr="00EA0E6F" w:rsidRDefault="00235A27" w:rsidP="00310463">
      <w:pPr>
        <w:jc w:val="left"/>
        <w:rPr>
          <w:rFonts w:ascii="宋体" w:hAnsi="宋体"/>
          <w:sz w:val="24"/>
        </w:rPr>
      </w:pPr>
      <w:r w:rsidRPr="00EA0E6F">
        <w:rPr>
          <w:rFonts w:ascii="宋体" w:hAnsi="宋体" w:hint="eastAsia"/>
          <w:sz w:val="24"/>
        </w:rPr>
        <w:t>（1）</w:t>
      </w:r>
      <w:r w:rsidR="00382B02" w:rsidRPr="00EA0E6F">
        <w:rPr>
          <w:rFonts w:ascii="宋体" w:hAnsi="宋体"/>
          <w:sz w:val="24"/>
        </w:rPr>
        <w:t>学院特色和核心</w:t>
      </w:r>
      <w:r w:rsidR="00382B02" w:rsidRPr="00EA0E6F">
        <w:rPr>
          <w:rFonts w:ascii="宋体" w:hAnsi="宋体" w:hint="eastAsia"/>
          <w:sz w:val="24"/>
        </w:rPr>
        <w:t>教育</w:t>
      </w:r>
      <w:r w:rsidR="00382B02" w:rsidRPr="00EA0E6F">
        <w:rPr>
          <w:rFonts w:ascii="宋体" w:hAnsi="宋体"/>
          <w:sz w:val="24"/>
        </w:rPr>
        <w:t>活动在</w:t>
      </w:r>
      <w:r w:rsidR="00382B02" w:rsidRPr="00EA0E6F">
        <w:rPr>
          <w:rFonts w:ascii="宋体" w:hAnsi="宋体" w:hint="eastAsia"/>
          <w:sz w:val="24"/>
        </w:rPr>
        <w:t>活动</w:t>
      </w:r>
      <w:r w:rsidR="00382B02" w:rsidRPr="00EA0E6F">
        <w:rPr>
          <w:rFonts w:ascii="宋体" w:hAnsi="宋体"/>
          <w:sz w:val="24"/>
        </w:rPr>
        <w:t>名称后</w:t>
      </w:r>
      <w:r w:rsidR="00382B02" w:rsidRPr="00EA0E6F">
        <w:rPr>
          <w:rFonts w:ascii="宋体" w:hAnsi="宋体" w:hint="eastAsia"/>
          <w:sz w:val="24"/>
        </w:rPr>
        <w:t>加</w:t>
      </w:r>
      <w:r w:rsidR="00382B02" w:rsidRPr="00EA0E6F">
        <w:rPr>
          <w:rFonts w:ascii="宋体" w:hAnsi="宋体"/>
          <w:sz w:val="24"/>
        </w:rPr>
        <w:t>“*”</w:t>
      </w:r>
      <w:r w:rsidR="00382B02" w:rsidRPr="00EA0E6F">
        <w:rPr>
          <w:rFonts w:ascii="宋体" w:hAnsi="宋体" w:hint="eastAsia"/>
          <w:sz w:val="24"/>
        </w:rPr>
        <w:t>号标注</w:t>
      </w:r>
      <w:r w:rsidR="00382B02" w:rsidRPr="00EA0E6F">
        <w:rPr>
          <w:rFonts w:ascii="宋体" w:hAnsi="宋体"/>
          <w:sz w:val="24"/>
        </w:rPr>
        <w:t>，如第二课堂重点</w:t>
      </w:r>
      <w:r w:rsidR="00382B02" w:rsidRPr="00EA0E6F">
        <w:rPr>
          <w:rFonts w:ascii="宋体" w:hAnsi="宋体" w:hint="eastAsia"/>
          <w:sz w:val="24"/>
        </w:rPr>
        <w:t>发展</w:t>
      </w:r>
      <w:r w:rsidR="00382B02" w:rsidRPr="00EA0E6F">
        <w:rPr>
          <w:rFonts w:ascii="宋体" w:hAnsi="宋体"/>
          <w:sz w:val="24"/>
        </w:rPr>
        <w:t>项目、实践育人精品项目等。</w:t>
      </w:r>
    </w:p>
    <w:p w:rsidR="008879DE" w:rsidRPr="00EA0E6F" w:rsidRDefault="00235A27" w:rsidP="00310463">
      <w:pPr>
        <w:widowControl/>
        <w:jc w:val="left"/>
        <w:rPr>
          <w:rFonts w:ascii="宋体" w:hAnsi="宋体"/>
          <w:sz w:val="24"/>
        </w:rPr>
      </w:pPr>
      <w:r w:rsidRPr="00EA0E6F">
        <w:rPr>
          <w:rFonts w:ascii="宋体" w:hAnsi="宋体" w:hint="eastAsia"/>
          <w:sz w:val="24"/>
        </w:rPr>
        <w:t>（2）培养方案以学时为单位计算，</w:t>
      </w:r>
      <w:r w:rsidR="00C34359">
        <w:rPr>
          <w:rFonts w:ascii="宋体" w:hAnsi="宋体" w:hint="eastAsia"/>
          <w:sz w:val="24"/>
        </w:rPr>
        <w:t>全年长期开展的活动，以活动最低参加学时计算；为</w:t>
      </w:r>
      <w:r w:rsidR="00D1635E">
        <w:rPr>
          <w:rFonts w:ascii="宋体" w:hAnsi="宋体" w:hint="eastAsia"/>
          <w:sz w:val="24"/>
        </w:rPr>
        <w:t>期为1学期的交换活动，不计入培养时长。</w:t>
      </w:r>
    </w:p>
    <w:sectPr w:rsidR="008879DE" w:rsidRPr="00EA0E6F" w:rsidSect="00E543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75" w:rsidRDefault="00E35975" w:rsidP="006833A4">
      <w:r>
        <w:separator/>
      </w:r>
    </w:p>
  </w:endnote>
  <w:endnote w:type="continuationSeparator" w:id="0">
    <w:p w:rsidR="00E35975" w:rsidRDefault="00E35975" w:rsidP="0068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75" w:rsidRDefault="00E35975" w:rsidP="006833A4">
      <w:r>
        <w:separator/>
      </w:r>
    </w:p>
  </w:footnote>
  <w:footnote w:type="continuationSeparator" w:id="0">
    <w:p w:rsidR="00E35975" w:rsidRDefault="00E35975" w:rsidP="0068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35E69"/>
    <w:multiLevelType w:val="hybridMultilevel"/>
    <w:tmpl w:val="D4C8AF8E"/>
    <w:lvl w:ilvl="0" w:tplc="9410C1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8AA"/>
    <w:rsid w:val="000233B3"/>
    <w:rsid w:val="0004394E"/>
    <w:rsid w:val="00046137"/>
    <w:rsid w:val="00096257"/>
    <w:rsid w:val="000E28AA"/>
    <w:rsid w:val="00136DD2"/>
    <w:rsid w:val="00167CDF"/>
    <w:rsid w:val="00193DBE"/>
    <w:rsid w:val="001A430C"/>
    <w:rsid w:val="001B4BB2"/>
    <w:rsid w:val="001E3EB9"/>
    <w:rsid w:val="00235A27"/>
    <w:rsid w:val="002470BD"/>
    <w:rsid w:val="00284B5A"/>
    <w:rsid w:val="002B2540"/>
    <w:rsid w:val="002F2EB1"/>
    <w:rsid w:val="002F66CB"/>
    <w:rsid w:val="00310463"/>
    <w:rsid w:val="0032496E"/>
    <w:rsid w:val="00354A43"/>
    <w:rsid w:val="00382B02"/>
    <w:rsid w:val="003875A1"/>
    <w:rsid w:val="003B6896"/>
    <w:rsid w:val="004233C0"/>
    <w:rsid w:val="0043260A"/>
    <w:rsid w:val="00440582"/>
    <w:rsid w:val="00440F04"/>
    <w:rsid w:val="004441A7"/>
    <w:rsid w:val="004C5BAA"/>
    <w:rsid w:val="005027C1"/>
    <w:rsid w:val="00513796"/>
    <w:rsid w:val="00521EB8"/>
    <w:rsid w:val="0052530B"/>
    <w:rsid w:val="0054076D"/>
    <w:rsid w:val="00541175"/>
    <w:rsid w:val="0054706C"/>
    <w:rsid w:val="00552D7A"/>
    <w:rsid w:val="00581E41"/>
    <w:rsid w:val="00590EE1"/>
    <w:rsid w:val="005952E4"/>
    <w:rsid w:val="00597294"/>
    <w:rsid w:val="005A1B69"/>
    <w:rsid w:val="005A5029"/>
    <w:rsid w:val="005B2962"/>
    <w:rsid w:val="005B2AE3"/>
    <w:rsid w:val="005B39B8"/>
    <w:rsid w:val="006155DD"/>
    <w:rsid w:val="00630A28"/>
    <w:rsid w:val="006330B7"/>
    <w:rsid w:val="006608A6"/>
    <w:rsid w:val="0067696D"/>
    <w:rsid w:val="006833A4"/>
    <w:rsid w:val="006847CE"/>
    <w:rsid w:val="00684F32"/>
    <w:rsid w:val="00686C19"/>
    <w:rsid w:val="00686D54"/>
    <w:rsid w:val="00686F0C"/>
    <w:rsid w:val="0069419A"/>
    <w:rsid w:val="006B2CC2"/>
    <w:rsid w:val="00712DAD"/>
    <w:rsid w:val="00725E7E"/>
    <w:rsid w:val="00745A4E"/>
    <w:rsid w:val="00766942"/>
    <w:rsid w:val="007710E0"/>
    <w:rsid w:val="00773038"/>
    <w:rsid w:val="007932EB"/>
    <w:rsid w:val="007A4F78"/>
    <w:rsid w:val="007D37D5"/>
    <w:rsid w:val="007F020B"/>
    <w:rsid w:val="008072EC"/>
    <w:rsid w:val="008373C6"/>
    <w:rsid w:val="00860912"/>
    <w:rsid w:val="00871420"/>
    <w:rsid w:val="00874D5B"/>
    <w:rsid w:val="00881198"/>
    <w:rsid w:val="00882A21"/>
    <w:rsid w:val="008879DE"/>
    <w:rsid w:val="008C20F3"/>
    <w:rsid w:val="008E3BA5"/>
    <w:rsid w:val="0093237A"/>
    <w:rsid w:val="00951E74"/>
    <w:rsid w:val="00954A01"/>
    <w:rsid w:val="009A12F4"/>
    <w:rsid w:val="009E690B"/>
    <w:rsid w:val="009E7FE1"/>
    <w:rsid w:val="009F4FE2"/>
    <w:rsid w:val="00A075ED"/>
    <w:rsid w:val="00A12D79"/>
    <w:rsid w:val="00A146DD"/>
    <w:rsid w:val="00A3154E"/>
    <w:rsid w:val="00A40CBE"/>
    <w:rsid w:val="00A5762B"/>
    <w:rsid w:val="00A66282"/>
    <w:rsid w:val="00A7455B"/>
    <w:rsid w:val="00AC4095"/>
    <w:rsid w:val="00AC7923"/>
    <w:rsid w:val="00AE36DE"/>
    <w:rsid w:val="00AE78AF"/>
    <w:rsid w:val="00B06A58"/>
    <w:rsid w:val="00B2123B"/>
    <w:rsid w:val="00B2362F"/>
    <w:rsid w:val="00B344EB"/>
    <w:rsid w:val="00B921A0"/>
    <w:rsid w:val="00BD631B"/>
    <w:rsid w:val="00BE765B"/>
    <w:rsid w:val="00C34359"/>
    <w:rsid w:val="00C43818"/>
    <w:rsid w:val="00C60517"/>
    <w:rsid w:val="00C76152"/>
    <w:rsid w:val="00C81A1F"/>
    <w:rsid w:val="00CB2822"/>
    <w:rsid w:val="00CC7E1C"/>
    <w:rsid w:val="00CF33FD"/>
    <w:rsid w:val="00CF6073"/>
    <w:rsid w:val="00D1635E"/>
    <w:rsid w:val="00D22B06"/>
    <w:rsid w:val="00D4681C"/>
    <w:rsid w:val="00D571D2"/>
    <w:rsid w:val="00D57284"/>
    <w:rsid w:val="00D93569"/>
    <w:rsid w:val="00DB47D7"/>
    <w:rsid w:val="00DB55B8"/>
    <w:rsid w:val="00DD64FB"/>
    <w:rsid w:val="00DE6E16"/>
    <w:rsid w:val="00DF7528"/>
    <w:rsid w:val="00E275F5"/>
    <w:rsid w:val="00E35975"/>
    <w:rsid w:val="00E54315"/>
    <w:rsid w:val="00E56C54"/>
    <w:rsid w:val="00EA0E6F"/>
    <w:rsid w:val="00EC7D9C"/>
    <w:rsid w:val="00ED010B"/>
    <w:rsid w:val="00ED4399"/>
    <w:rsid w:val="00EE2219"/>
    <w:rsid w:val="00F01CF4"/>
    <w:rsid w:val="00F3205D"/>
    <w:rsid w:val="00F345F3"/>
    <w:rsid w:val="00F67DB6"/>
    <w:rsid w:val="00FB1A7A"/>
    <w:rsid w:val="00FB512D"/>
    <w:rsid w:val="00FC3D6A"/>
    <w:rsid w:val="00FD3231"/>
    <w:rsid w:val="00F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B7BE60-FA80-46C3-BFC8-A25E3A10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3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3A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33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33A4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833A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833A4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833A4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833A4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833A4"/>
    <w:rPr>
      <w:rFonts w:ascii="Times New Roman" w:eastAsia="宋体" w:hAnsi="Times New Roman" w:cs="Times New Roman"/>
      <w:b/>
      <w:bCs/>
      <w:szCs w:val="24"/>
    </w:rPr>
  </w:style>
  <w:style w:type="paragraph" w:styleId="a9">
    <w:name w:val="List Paragraph"/>
    <w:basedOn w:val="a"/>
    <w:uiPriority w:val="34"/>
    <w:qFormat/>
    <w:rsid w:val="009E690B"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04613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46137"/>
    <w:rPr>
      <w:color w:val="800080"/>
      <w:u w:val="single"/>
    </w:rPr>
  </w:style>
  <w:style w:type="paragraph" w:customStyle="1" w:styleId="msonormal0">
    <w:name w:val="msonormal"/>
    <w:basedOn w:val="a"/>
    <w:rsid w:val="000461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0461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4613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0461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0461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0461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04613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04613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0461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0461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39"/>
    <w:rsid w:val="0004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6847C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6847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874D5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874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874D5B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rsid w:val="00874D5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7">
    <w:name w:val="xl77"/>
    <w:basedOn w:val="a"/>
    <w:rsid w:val="00874D5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8">
    <w:name w:val="xl78"/>
    <w:basedOn w:val="a"/>
    <w:rsid w:val="00874D5B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rsid w:val="00874D5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0">
    <w:name w:val="xl80"/>
    <w:basedOn w:val="a"/>
    <w:rsid w:val="00874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1">
    <w:name w:val="xl81"/>
    <w:basedOn w:val="a"/>
    <w:rsid w:val="00874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2">
    <w:name w:val="xl82"/>
    <w:basedOn w:val="a"/>
    <w:rsid w:val="00874D5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 w:cs="Calibri"/>
      <w:kern w:val="0"/>
      <w:szCs w:val="21"/>
    </w:rPr>
  </w:style>
  <w:style w:type="paragraph" w:customStyle="1" w:styleId="xl83">
    <w:name w:val="xl83"/>
    <w:basedOn w:val="a"/>
    <w:rsid w:val="00874D5B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 w:cs="Calibri"/>
      <w:kern w:val="0"/>
      <w:szCs w:val="21"/>
    </w:rPr>
  </w:style>
  <w:style w:type="paragraph" w:customStyle="1" w:styleId="xl84">
    <w:name w:val="xl84"/>
    <w:basedOn w:val="a"/>
    <w:rsid w:val="00874D5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 w:cs="Calibri"/>
      <w:kern w:val="0"/>
      <w:szCs w:val="21"/>
    </w:rPr>
  </w:style>
  <w:style w:type="paragraph" w:customStyle="1" w:styleId="xl85">
    <w:name w:val="xl85"/>
    <w:basedOn w:val="a"/>
    <w:rsid w:val="00874D5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rsid w:val="00874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7">
    <w:name w:val="xl87"/>
    <w:basedOn w:val="a"/>
    <w:rsid w:val="00874D5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86C0-311C-42A0-A539-D54E4149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11</Pages>
  <Words>813</Words>
  <Characters>4637</Characters>
  <Application>Microsoft Office Word</Application>
  <DocSecurity>0</DocSecurity>
  <Lines>38</Lines>
  <Paragraphs>10</Paragraphs>
  <ScaleCrop>false</ScaleCrop>
  <Company>MS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</dc:creator>
  <cp:keywords/>
  <dc:description/>
  <cp:lastModifiedBy>刘相淳 Roman</cp:lastModifiedBy>
  <cp:revision>43</cp:revision>
  <dcterms:created xsi:type="dcterms:W3CDTF">2018-04-26T02:29:00Z</dcterms:created>
  <dcterms:modified xsi:type="dcterms:W3CDTF">2018-05-14T02:42:00Z</dcterms:modified>
</cp:coreProperties>
</file>